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292E2" w14:textId="7B1F74D4" w:rsidR="00F07308" w:rsidRDefault="00F07308" w:rsidP="00F07308">
      <w:pPr>
        <w:rPr>
          <w:rFonts w:ascii="Book Antiqua" w:hAnsi="Book Antiqua"/>
          <w:b/>
          <w:sz w:val="24"/>
          <w:szCs w:val="24"/>
          <w:u w:val="single"/>
          <w:lang w:val="en-US"/>
        </w:rPr>
      </w:pPr>
      <w:r w:rsidRPr="00DB0FFE">
        <w:rPr>
          <w:rFonts w:ascii="Book Antiqua" w:hAnsi="Book Antiqua"/>
          <w:b/>
          <w:sz w:val="24"/>
          <w:szCs w:val="24"/>
          <w:u w:val="single"/>
          <w:lang w:val="en-US"/>
        </w:rPr>
        <w:t xml:space="preserve">Name:                                  </w:t>
      </w:r>
      <w:r>
        <w:rPr>
          <w:rFonts w:ascii="Book Antiqua" w:hAnsi="Book Antiqua"/>
          <w:b/>
          <w:sz w:val="24"/>
          <w:szCs w:val="24"/>
          <w:u w:val="single"/>
          <w:lang w:val="en-US"/>
        </w:rPr>
        <w:t xml:space="preserve">                                                                          Date:                   </w:t>
      </w:r>
    </w:p>
    <w:p w14:paraId="2D89ECF3" w14:textId="77777777" w:rsidR="00F07308" w:rsidRDefault="00F07308" w:rsidP="00F07308">
      <w:pPr>
        <w:jc w:val="center"/>
        <w:rPr>
          <w:rFonts w:ascii="Book Antiqua" w:hAnsi="Book Antiqua"/>
          <w:b/>
          <w:sz w:val="24"/>
          <w:szCs w:val="24"/>
          <w:u w:val="single"/>
          <w:lang w:val="en-US"/>
        </w:rPr>
      </w:pPr>
    </w:p>
    <w:p w14:paraId="1F540211" w14:textId="77777777" w:rsidR="00F07308" w:rsidRDefault="00F07308" w:rsidP="00F07308">
      <w:pPr>
        <w:jc w:val="center"/>
        <w:rPr>
          <w:rFonts w:ascii="Book Antiqua" w:hAnsi="Book Antiqua"/>
          <w:b/>
          <w:sz w:val="24"/>
          <w:szCs w:val="24"/>
          <w:u w:val="single"/>
          <w:lang w:val="en-US"/>
        </w:rPr>
      </w:pPr>
    </w:p>
    <w:p w14:paraId="74E00D34" w14:textId="77777777" w:rsidR="00F07308" w:rsidRDefault="00F07308" w:rsidP="00F07308">
      <w:pPr>
        <w:jc w:val="center"/>
        <w:rPr>
          <w:rFonts w:ascii="Book Antiqua" w:hAnsi="Book Antiqua"/>
          <w:b/>
          <w:sz w:val="24"/>
          <w:szCs w:val="24"/>
          <w:u w:val="single"/>
          <w:lang w:val="en-US"/>
        </w:rPr>
      </w:pPr>
      <w:r w:rsidRPr="00DB0FFE">
        <w:rPr>
          <w:rFonts w:ascii="Book Antiqua" w:hAnsi="Book Antiqua"/>
          <w:b/>
          <w:sz w:val="24"/>
          <w:szCs w:val="24"/>
          <w:u w:val="single"/>
          <w:lang w:val="en-US"/>
        </w:rPr>
        <w:t>Vocabulary test II</w:t>
      </w:r>
      <w:r>
        <w:rPr>
          <w:rFonts w:ascii="Book Antiqua" w:hAnsi="Book Antiqua"/>
          <w:b/>
          <w:sz w:val="24"/>
          <w:szCs w:val="24"/>
          <w:u w:val="single"/>
          <w:lang w:val="en-US"/>
        </w:rPr>
        <w:t>I</w:t>
      </w:r>
    </w:p>
    <w:p w14:paraId="52678B96" w14:textId="77777777" w:rsidR="00F07308" w:rsidRPr="00664B1A" w:rsidRDefault="00F07308" w:rsidP="00F07308">
      <w:pPr>
        <w:rPr>
          <w:rFonts w:ascii="Book Antiqua" w:hAnsi="Book Antiqua"/>
          <w:sz w:val="24"/>
          <w:szCs w:val="24"/>
          <w:lang w:val="en-US"/>
        </w:rPr>
      </w:pPr>
    </w:p>
    <w:p w14:paraId="6962D188" w14:textId="77777777" w:rsidR="00F07308" w:rsidRPr="00664B1A" w:rsidRDefault="00F07308" w:rsidP="00F07308">
      <w:pPr>
        <w:rPr>
          <w:rFonts w:ascii="Book Antiqua" w:hAnsi="Book Antiqua"/>
          <w:sz w:val="24"/>
          <w:szCs w:val="24"/>
          <w:lang w:val="en-US"/>
        </w:rPr>
      </w:pPr>
    </w:p>
    <w:p w14:paraId="0F0D38A8" w14:textId="77777777" w:rsidR="00F07308" w:rsidRPr="00664B1A" w:rsidRDefault="00F07308" w:rsidP="00F07308">
      <w:pPr>
        <w:rPr>
          <w:rFonts w:ascii="Book Antiqua" w:hAnsi="Book Antiqua"/>
          <w:sz w:val="24"/>
          <w:szCs w:val="24"/>
          <w:lang w:val="en-US"/>
        </w:rPr>
      </w:pPr>
    </w:p>
    <w:p w14:paraId="09434E3D" w14:textId="77777777" w:rsidR="00F07308" w:rsidRPr="00664B1A" w:rsidRDefault="00664B1A" w:rsidP="00F07308">
      <w:pPr>
        <w:rPr>
          <w:rFonts w:ascii="Book Antiqua" w:hAnsi="Book Antiqua"/>
          <w:sz w:val="24"/>
          <w:szCs w:val="24"/>
          <w:lang w:val="en-US"/>
        </w:rPr>
      </w:pPr>
      <w:r w:rsidRPr="00664B1A">
        <w:rPr>
          <w:rFonts w:ascii="Book Antiqua" w:hAnsi="Book Antiqua"/>
          <w:sz w:val="24"/>
          <w:szCs w:val="24"/>
          <w:lang w:val="en-US"/>
        </w:rPr>
        <w:t>Fill in the missing equivalent to its synonym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07308" w:rsidRPr="00DB0FFE" w14:paraId="703BC104" w14:textId="77777777" w:rsidTr="00790ACB">
        <w:trPr>
          <w:trHeight w:val="397"/>
        </w:trPr>
        <w:tc>
          <w:tcPr>
            <w:tcW w:w="4508" w:type="dxa"/>
          </w:tcPr>
          <w:p w14:paraId="761D3F64" w14:textId="77777777" w:rsidR="00F07308" w:rsidRPr="00DB0FFE" w:rsidRDefault="00F07308" w:rsidP="00790ACB">
            <w:pPr>
              <w:rPr>
                <w:rFonts w:ascii="Book Antiqua" w:hAnsi="Book Antiqua"/>
                <w:b/>
                <w:sz w:val="24"/>
                <w:szCs w:val="24"/>
              </w:rPr>
            </w:pPr>
            <w:r w:rsidRPr="00DB0FFE">
              <w:rPr>
                <w:rFonts w:ascii="Book Antiqua" w:hAnsi="Book Antiqua"/>
                <w:b/>
                <w:sz w:val="24"/>
                <w:szCs w:val="24"/>
              </w:rPr>
              <w:t>British English</w:t>
            </w:r>
          </w:p>
        </w:tc>
        <w:tc>
          <w:tcPr>
            <w:tcW w:w="4508" w:type="dxa"/>
          </w:tcPr>
          <w:p w14:paraId="5B15D93C" w14:textId="77777777" w:rsidR="00F07308" w:rsidRPr="00DB0FFE" w:rsidRDefault="00F07308" w:rsidP="00790ACB">
            <w:pPr>
              <w:rPr>
                <w:rFonts w:ascii="Book Antiqua" w:hAnsi="Book Antiqua"/>
                <w:b/>
                <w:sz w:val="24"/>
                <w:szCs w:val="24"/>
              </w:rPr>
            </w:pPr>
            <w:r w:rsidRPr="00DB0FFE">
              <w:rPr>
                <w:rFonts w:ascii="Book Antiqua" w:hAnsi="Book Antiqua"/>
                <w:b/>
                <w:sz w:val="24"/>
                <w:szCs w:val="24"/>
              </w:rPr>
              <w:t>American English</w:t>
            </w:r>
          </w:p>
        </w:tc>
      </w:tr>
      <w:tr w:rsidR="00F07308" w:rsidRPr="00DB0FFE" w14:paraId="15AAE9AE" w14:textId="77777777" w:rsidTr="00790ACB">
        <w:trPr>
          <w:trHeight w:val="397"/>
        </w:trPr>
        <w:tc>
          <w:tcPr>
            <w:tcW w:w="4508" w:type="dxa"/>
          </w:tcPr>
          <w:p w14:paraId="3F6897B6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A90F244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  <w:r w:rsidRPr="00DB0FFE">
              <w:rPr>
                <w:rFonts w:ascii="Book Antiqua" w:hAnsi="Book Antiqua"/>
                <w:sz w:val="24"/>
                <w:szCs w:val="24"/>
              </w:rPr>
              <w:t>check</w:t>
            </w:r>
          </w:p>
        </w:tc>
      </w:tr>
      <w:tr w:rsidR="00F07308" w:rsidRPr="00DB0FFE" w14:paraId="05E82CEB" w14:textId="77777777" w:rsidTr="00790ACB">
        <w:trPr>
          <w:trHeight w:val="397"/>
        </w:trPr>
        <w:tc>
          <w:tcPr>
            <w:tcW w:w="4508" w:type="dxa"/>
          </w:tcPr>
          <w:p w14:paraId="58D37CEB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46C32DD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DB0FFE">
              <w:rPr>
                <w:rFonts w:ascii="Book Antiqua" w:hAnsi="Book Antiqua"/>
                <w:sz w:val="24"/>
                <w:szCs w:val="24"/>
              </w:rPr>
              <w:t>period</w:t>
            </w:r>
            <w:proofErr w:type="spellEnd"/>
          </w:p>
        </w:tc>
      </w:tr>
      <w:tr w:rsidR="00F07308" w:rsidRPr="00DB0FFE" w14:paraId="49AC036C" w14:textId="77777777" w:rsidTr="00790ACB">
        <w:trPr>
          <w:trHeight w:val="397"/>
        </w:trPr>
        <w:tc>
          <w:tcPr>
            <w:tcW w:w="4508" w:type="dxa"/>
          </w:tcPr>
          <w:p w14:paraId="370FE4AD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7C48840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DB0FFE">
              <w:rPr>
                <w:rFonts w:ascii="Book Antiqua" w:hAnsi="Book Antiqua"/>
                <w:sz w:val="24"/>
                <w:szCs w:val="24"/>
              </w:rPr>
              <w:t>parentheses</w:t>
            </w:r>
            <w:proofErr w:type="spellEnd"/>
          </w:p>
        </w:tc>
      </w:tr>
      <w:tr w:rsidR="00F07308" w:rsidRPr="00DB0FFE" w14:paraId="5184739D" w14:textId="77777777" w:rsidTr="00790ACB">
        <w:trPr>
          <w:trHeight w:val="397"/>
        </w:trPr>
        <w:tc>
          <w:tcPr>
            <w:tcW w:w="4508" w:type="dxa"/>
          </w:tcPr>
          <w:p w14:paraId="670C2FF5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998AF28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c</w:t>
            </w:r>
            <w:r w:rsidRPr="00DB0FFE">
              <w:rPr>
                <w:rFonts w:ascii="Book Antiqua" w:hAnsi="Book Antiqua"/>
                <w:sz w:val="24"/>
                <w:szCs w:val="24"/>
              </w:rPr>
              <w:t>lass</w:t>
            </w:r>
            <w:proofErr w:type="spellEnd"/>
          </w:p>
        </w:tc>
      </w:tr>
      <w:tr w:rsidR="00F07308" w:rsidRPr="00DB0FFE" w14:paraId="3FBD02C3" w14:textId="77777777" w:rsidTr="00790ACB">
        <w:trPr>
          <w:trHeight w:val="397"/>
        </w:trPr>
        <w:tc>
          <w:tcPr>
            <w:tcW w:w="4508" w:type="dxa"/>
          </w:tcPr>
          <w:p w14:paraId="61541EF5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DB0FFE">
              <w:rPr>
                <w:rFonts w:ascii="Book Antiqua" w:hAnsi="Book Antiqua"/>
                <w:sz w:val="24"/>
                <w:szCs w:val="24"/>
              </w:rPr>
              <w:t>aluminium</w:t>
            </w:r>
            <w:proofErr w:type="spellEnd"/>
          </w:p>
        </w:tc>
        <w:tc>
          <w:tcPr>
            <w:tcW w:w="4508" w:type="dxa"/>
          </w:tcPr>
          <w:p w14:paraId="73347D6F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F07308" w:rsidRPr="00DB0FFE" w14:paraId="74D1194B" w14:textId="77777777" w:rsidTr="00790ACB">
        <w:trPr>
          <w:trHeight w:val="397"/>
        </w:trPr>
        <w:tc>
          <w:tcPr>
            <w:tcW w:w="4508" w:type="dxa"/>
          </w:tcPr>
          <w:p w14:paraId="511FBAFF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DB0FFE">
              <w:rPr>
                <w:rFonts w:ascii="Book Antiqua" w:hAnsi="Book Antiqua"/>
                <w:sz w:val="24"/>
                <w:szCs w:val="24"/>
              </w:rPr>
              <w:t>university</w:t>
            </w:r>
            <w:proofErr w:type="spellEnd"/>
          </w:p>
        </w:tc>
        <w:tc>
          <w:tcPr>
            <w:tcW w:w="4508" w:type="dxa"/>
          </w:tcPr>
          <w:p w14:paraId="49559F67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F07308" w:rsidRPr="00DB0FFE" w14:paraId="601A8C2B" w14:textId="77777777" w:rsidTr="00790ACB">
        <w:trPr>
          <w:trHeight w:val="397"/>
        </w:trPr>
        <w:tc>
          <w:tcPr>
            <w:tcW w:w="4508" w:type="dxa"/>
          </w:tcPr>
          <w:p w14:paraId="14C43B26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  <w:r w:rsidRPr="00DB0FFE">
              <w:rPr>
                <w:rFonts w:ascii="Book Antiqua" w:hAnsi="Book Antiqua"/>
                <w:sz w:val="24"/>
                <w:szCs w:val="24"/>
              </w:rPr>
              <w:t>CV</w:t>
            </w:r>
          </w:p>
        </w:tc>
        <w:tc>
          <w:tcPr>
            <w:tcW w:w="4508" w:type="dxa"/>
          </w:tcPr>
          <w:p w14:paraId="471DDFAB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F07308" w:rsidRPr="00DB0FFE" w14:paraId="0C977592" w14:textId="77777777" w:rsidTr="00790ACB">
        <w:trPr>
          <w:trHeight w:val="397"/>
        </w:trPr>
        <w:tc>
          <w:tcPr>
            <w:tcW w:w="4508" w:type="dxa"/>
          </w:tcPr>
          <w:p w14:paraId="758040C8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DB0FFE">
              <w:rPr>
                <w:rFonts w:ascii="Book Antiqua" w:hAnsi="Book Antiqua"/>
                <w:sz w:val="24"/>
                <w:szCs w:val="24"/>
              </w:rPr>
              <w:t>nought</w:t>
            </w:r>
            <w:proofErr w:type="spellEnd"/>
          </w:p>
        </w:tc>
        <w:tc>
          <w:tcPr>
            <w:tcW w:w="4508" w:type="dxa"/>
          </w:tcPr>
          <w:p w14:paraId="54423FD3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14:paraId="29861571" w14:textId="77777777" w:rsidR="00F07308" w:rsidRPr="00DB0FFE" w:rsidRDefault="00F07308" w:rsidP="00F07308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  <w:t>/8</w:t>
      </w:r>
    </w:p>
    <w:p w14:paraId="17F15AC2" w14:textId="77777777" w:rsidR="00F07308" w:rsidRPr="00DB0FFE" w:rsidRDefault="00F07308" w:rsidP="00F07308">
      <w:pPr>
        <w:rPr>
          <w:rFonts w:ascii="Book Antiqua" w:hAnsi="Book Antiqua"/>
          <w:b/>
          <w:sz w:val="24"/>
          <w:szCs w:val="24"/>
          <w:lang w:val="en-US"/>
        </w:rPr>
      </w:pPr>
      <w:r w:rsidRPr="00DB0FFE">
        <w:rPr>
          <w:rFonts w:ascii="Book Antiqua" w:hAnsi="Book Antiqua"/>
          <w:b/>
          <w:sz w:val="24"/>
          <w:szCs w:val="24"/>
          <w:lang w:val="en-US"/>
        </w:rPr>
        <w:t>Some words are spelt differently in British and American English. Write d</w:t>
      </w:r>
      <w:r>
        <w:rPr>
          <w:rFonts w:ascii="Book Antiqua" w:hAnsi="Book Antiqua"/>
          <w:b/>
          <w:sz w:val="24"/>
          <w:szCs w:val="24"/>
          <w:lang w:val="en-US"/>
        </w:rPr>
        <w:t>own the right spelling of these</w:t>
      </w:r>
      <w:r w:rsidRPr="00DB0FFE">
        <w:rPr>
          <w:rFonts w:ascii="Book Antiqua" w:hAnsi="Book Antiqua"/>
          <w:b/>
          <w:sz w:val="24"/>
          <w:szCs w:val="24"/>
          <w:lang w:val="en-US"/>
        </w:rPr>
        <w:t xml:space="preserve"> words.</w:t>
      </w:r>
    </w:p>
    <w:p w14:paraId="21337BA0" w14:textId="77777777" w:rsidR="00F07308" w:rsidRPr="00DB0FFE" w:rsidRDefault="00F07308" w:rsidP="00F07308">
      <w:pPr>
        <w:rPr>
          <w:rFonts w:ascii="Book Antiqua" w:hAnsi="Book Antiqua"/>
          <w:b/>
          <w:sz w:val="24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07308" w:rsidRPr="00DB0FFE" w14:paraId="219C8D4E" w14:textId="77777777" w:rsidTr="00790ACB">
        <w:trPr>
          <w:trHeight w:val="397"/>
        </w:trPr>
        <w:tc>
          <w:tcPr>
            <w:tcW w:w="4508" w:type="dxa"/>
          </w:tcPr>
          <w:p w14:paraId="4F1A76FA" w14:textId="77777777" w:rsidR="00F07308" w:rsidRPr="00DB0FFE" w:rsidRDefault="00F07308" w:rsidP="00790ACB">
            <w:pPr>
              <w:rPr>
                <w:rFonts w:ascii="Book Antiqua" w:hAnsi="Book Antiqua"/>
                <w:b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b/>
                <w:sz w:val="24"/>
                <w:szCs w:val="24"/>
                <w:lang w:val="en-US"/>
              </w:rPr>
              <w:t>British English</w:t>
            </w:r>
          </w:p>
        </w:tc>
        <w:tc>
          <w:tcPr>
            <w:tcW w:w="4508" w:type="dxa"/>
          </w:tcPr>
          <w:p w14:paraId="45532418" w14:textId="77777777" w:rsidR="00F07308" w:rsidRPr="00DB0FFE" w:rsidRDefault="00F07308" w:rsidP="00790ACB">
            <w:pPr>
              <w:rPr>
                <w:rFonts w:ascii="Book Antiqua" w:hAnsi="Book Antiqua"/>
                <w:b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b/>
                <w:sz w:val="24"/>
                <w:szCs w:val="24"/>
                <w:lang w:val="en-US"/>
              </w:rPr>
              <w:t>American English</w:t>
            </w:r>
          </w:p>
        </w:tc>
      </w:tr>
      <w:tr w:rsidR="00F07308" w:rsidRPr="00DB0FFE" w14:paraId="0C0CC6A5" w14:textId="77777777" w:rsidTr="00790ACB">
        <w:trPr>
          <w:trHeight w:val="397"/>
        </w:trPr>
        <w:tc>
          <w:tcPr>
            <w:tcW w:w="4508" w:type="dxa"/>
          </w:tcPr>
          <w:p w14:paraId="0DE5A1FC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3D840050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skeptic</w:t>
            </w:r>
          </w:p>
        </w:tc>
      </w:tr>
      <w:tr w:rsidR="00F07308" w:rsidRPr="00DB0FFE" w14:paraId="4306EA1D" w14:textId="77777777" w:rsidTr="00790ACB">
        <w:trPr>
          <w:trHeight w:val="397"/>
        </w:trPr>
        <w:tc>
          <w:tcPr>
            <w:tcW w:w="4508" w:type="dxa"/>
          </w:tcPr>
          <w:p w14:paraId="612D69A7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263B10F9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proofErr w:type="spellStart"/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defence</w:t>
            </w:r>
            <w:proofErr w:type="spellEnd"/>
          </w:p>
        </w:tc>
      </w:tr>
      <w:tr w:rsidR="00F07308" w:rsidRPr="00DB0FFE" w14:paraId="2D1BD35D" w14:textId="77777777" w:rsidTr="00790ACB">
        <w:trPr>
          <w:trHeight w:val="397"/>
        </w:trPr>
        <w:tc>
          <w:tcPr>
            <w:tcW w:w="4508" w:type="dxa"/>
          </w:tcPr>
          <w:p w14:paraId="7B502336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4C63D629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program</w:t>
            </w:r>
          </w:p>
        </w:tc>
      </w:tr>
      <w:tr w:rsidR="00F07308" w:rsidRPr="00DB0FFE" w14:paraId="26256882" w14:textId="77777777" w:rsidTr="00790ACB">
        <w:trPr>
          <w:trHeight w:val="397"/>
        </w:trPr>
        <w:tc>
          <w:tcPr>
            <w:tcW w:w="4508" w:type="dxa"/>
          </w:tcPr>
          <w:p w14:paraId="1F8862EA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focused</w:t>
            </w:r>
          </w:p>
        </w:tc>
        <w:tc>
          <w:tcPr>
            <w:tcW w:w="4508" w:type="dxa"/>
          </w:tcPr>
          <w:p w14:paraId="4E477377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2D07E541" w14:textId="77777777" w:rsidTr="00790ACB">
        <w:trPr>
          <w:trHeight w:val="397"/>
        </w:trPr>
        <w:tc>
          <w:tcPr>
            <w:tcW w:w="4508" w:type="dxa"/>
          </w:tcPr>
          <w:p w14:paraId="0427199F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proofErr w:type="spellStart"/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skilful</w:t>
            </w:r>
            <w:proofErr w:type="spellEnd"/>
          </w:p>
        </w:tc>
        <w:tc>
          <w:tcPr>
            <w:tcW w:w="4508" w:type="dxa"/>
          </w:tcPr>
          <w:p w14:paraId="6B0EACCB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6D5EBDEF" w14:textId="77777777" w:rsidTr="00790ACB">
        <w:trPr>
          <w:trHeight w:val="397"/>
        </w:trPr>
        <w:tc>
          <w:tcPr>
            <w:tcW w:w="4508" w:type="dxa"/>
          </w:tcPr>
          <w:p w14:paraId="22F2ABAF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gauge</w:t>
            </w:r>
          </w:p>
        </w:tc>
        <w:tc>
          <w:tcPr>
            <w:tcW w:w="4508" w:type="dxa"/>
          </w:tcPr>
          <w:p w14:paraId="52B10D79" w14:textId="77777777" w:rsidR="00F07308" w:rsidRPr="00DB0FFE" w:rsidRDefault="00F07308" w:rsidP="00F07308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</w:tbl>
    <w:p w14:paraId="66A97800" w14:textId="77777777" w:rsidR="00F07308" w:rsidRPr="00372689" w:rsidRDefault="00F07308" w:rsidP="00F07308">
      <w:pPr>
        <w:rPr>
          <w:rFonts w:ascii="Book Antiqua" w:hAnsi="Book Antiqua"/>
          <w:b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>
        <w:rPr>
          <w:rFonts w:ascii="Book Antiqua" w:hAnsi="Book Antiqua"/>
          <w:sz w:val="24"/>
          <w:szCs w:val="24"/>
          <w:lang w:val="en-US"/>
        </w:rPr>
        <w:tab/>
      </w:r>
      <w:r w:rsidRPr="00372689">
        <w:rPr>
          <w:rFonts w:ascii="Book Antiqua" w:hAnsi="Book Antiqua"/>
          <w:b/>
          <w:sz w:val="24"/>
          <w:szCs w:val="24"/>
          <w:lang w:val="en-US"/>
        </w:rPr>
        <w:t>/6</w:t>
      </w:r>
    </w:p>
    <w:p w14:paraId="0E6D93B6" w14:textId="77777777" w:rsidR="00C15CEC" w:rsidRDefault="00C15CEC" w:rsidP="00F07308">
      <w:pPr>
        <w:rPr>
          <w:rFonts w:ascii="Book Antiqua" w:hAnsi="Book Antiqua"/>
          <w:sz w:val="24"/>
          <w:szCs w:val="24"/>
          <w:lang w:val="en-US"/>
        </w:rPr>
      </w:pPr>
    </w:p>
    <w:p w14:paraId="1CC85C53" w14:textId="77777777" w:rsidR="008968CD" w:rsidRDefault="008968CD" w:rsidP="00F07308">
      <w:pPr>
        <w:rPr>
          <w:rFonts w:ascii="Book Antiqua" w:hAnsi="Book Antiqua"/>
          <w:sz w:val="24"/>
          <w:szCs w:val="24"/>
          <w:lang w:val="en-US"/>
        </w:rPr>
      </w:pPr>
    </w:p>
    <w:p w14:paraId="4D8AA043" w14:textId="77777777" w:rsidR="00C15CEC" w:rsidRDefault="00C15CEC" w:rsidP="00F07308">
      <w:pPr>
        <w:rPr>
          <w:rFonts w:ascii="Book Antiqua" w:hAnsi="Book Antiqua"/>
          <w:sz w:val="24"/>
          <w:szCs w:val="24"/>
          <w:lang w:val="en-US"/>
        </w:rPr>
      </w:pPr>
    </w:p>
    <w:tbl>
      <w:tblPr>
        <w:tblStyle w:val="Tabellenraster"/>
        <w:tblW w:w="10207" w:type="dxa"/>
        <w:tblInd w:w="-431" w:type="dxa"/>
        <w:tblLook w:val="04A0" w:firstRow="1" w:lastRow="0" w:firstColumn="1" w:lastColumn="0" w:noHBand="0" w:noVBand="1"/>
      </w:tblPr>
      <w:tblGrid>
        <w:gridCol w:w="4939"/>
        <w:gridCol w:w="5268"/>
      </w:tblGrid>
      <w:tr w:rsidR="00F07308" w:rsidRPr="00DB0FFE" w14:paraId="63F85EC2" w14:textId="77777777" w:rsidTr="00790ACB">
        <w:trPr>
          <w:trHeight w:val="397"/>
        </w:trPr>
        <w:tc>
          <w:tcPr>
            <w:tcW w:w="4939" w:type="dxa"/>
          </w:tcPr>
          <w:p w14:paraId="5A330873" w14:textId="77777777" w:rsidR="00F07308" w:rsidRPr="00DB0FFE" w:rsidRDefault="00F07308" w:rsidP="00790ACB">
            <w:pPr>
              <w:rPr>
                <w:rFonts w:ascii="Book Antiqua" w:hAnsi="Book Antiqua"/>
                <w:b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b/>
                <w:sz w:val="24"/>
                <w:szCs w:val="24"/>
                <w:lang w:val="en-US"/>
              </w:rPr>
              <w:lastRenderedPageBreak/>
              <w:t>English</w:t>
            </w:r>
          </w:p>
        </w:tc>
        <w:tc>
          <w:tcPr>
            <w:tcW w:w="5268" w:type="dxa"/>
          </w:tcPr>
          <w:p w14:paraId="72D80302" w14:textId="77777777" w:rsidR="00F07308" w:rsidRPr="00DB0FFE" w:rsidRDefault="00F07308" w:rsidP="00790ACB">
            <w:pPr>
              <w:rPr>
                <w:rFonts w:ascii="Book Antiqua" w:hAnsi="Book Antiqua"/>
                <w:b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b/>
                <w:sz w:val="24"/>
                <w:szCs w:val="24"/>
                <w:lang w:val="en-US"/>
              </w:rPr>
              <w:t>German</w:t>
            </w:r>
          </w:p>
        </w:tc>
      </w:tr>
      <w:tr w:rsidR="00F07308" w:rsidRPr="00DB0FFE" w14:paraId="563E550A" w14:textId="77777777" w:rsidTr="00790ACB">
        <w:trPr>
          <w:trHeight w:val="397"/>
        </w:trPr>
        <w:tc>
          <w:tcPr>
            <w:tcW w:w="4939" w:type="dxa"/>
          </w:tcPr>
          <w:p w14:paraId="4A581C35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chemical formulae /–las</w:t>
            </w:r>
          </w:p>
        </w:tc>
        <w:tc>
          <w:tcPr>
            <w:tcW w:w="5268" w:type="dxa"/>
          </w:tcPr>
          <w:p w14:paraId="313EEE07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3720E5A5" w14:textId="77777777" w:rsidTr="00790ACB">
        <w:trPr>
          <w:trHeight w:val="397"/>
        </w:trPr>
        <w:tc>
          <w:tcPr>
            <w:tcW w:w="4939" w:type="dxa"/>
          </w:tcPr>
          <w:p w14:paraId="305139F3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chemical compound</w:t>
            </w:r>
          </w:p>
        </w:tc>
        <w:tc>
          <w:tcPr>
            <w:tcW w:w="5268" w:type="dxa"/>
          </w:tcPr>
          <w:p w14:paraId="3728E689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3BF21EAE" w14:textId="77777777" w:rsidTr="00790ACB">
        <w:trPr>
          <w:trHeight w:val="397"/>
        </w:trPr>
        <w:tc>
          <w:tcPr>
            <w:tcW w:w="4939" w:type="dxa"/>
          </w:tcPr>
          <w:p w14:paraId="0416B68C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 xml:space="preserve">to </w:t>
            </w:r>
            <w:proofErr w:type="spellStart"/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analyse</w:t>
            </w:r>
            <w:proofErr w:type="spellEnd"/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 xml:space="preserve"> a sample </w:t>
            </w:r>
          </w:p>
        </w:tc>
        <w:tc>
          <w:tcPr>
            <w:tcW w:w="5268" w:type="dxa"/>
          </w:tcPr>
          <w:p w14:paraId="7665D6E6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1943C3D5" w14:textId="77777777" w:rsidTr="00790ACB">
        <w:trPr>
          <w:trHeight w:val="397"/>
        </w:trPr>
        <w:tc>
          <w:tcPr>
            <w:tcW w:w="4939" w:type="dxa"/>
          </w:tcPr>
          <w:p w14:paraId="528FCD0E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cancer-causing substances</w:t>
            </w:r>
          </w:p>
        </w:tc>
        <w:tc>
          <w:tcPr>
            <w:tcW w:w="5268" w:type="dxa"/>
          </w:tcPr>
          <w:p w14:paraId="71BA75BD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79A76569" w14:textId="77777777" w:rsidTr="00790ACB">
        <w:trPr>
          <w:trHeight w:val="397"/>
        </w:trPr>
        <w:tc>
          <w:tcPr>
            <w:tcW w:w="4939" w:type="dxa"/>
          </w:tcPr>
          <w:p w14:paraId="57BC72B5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chemical properties</w:t>
            </w:r>
          </w:p>
        </w:tc>
        <w:tc>
          <w:tcPr>
            <w:tcW w:w="5268" w:type="dxa"/>
          </w:tcPr>
          <w:p w14:paraId="738969A9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40BE3471" w14:textId="77777777" w:rsidTr="00790ACB">
        <w:trPr>
          <w:trHeight w:val="397"/>
        </w:trPr>
        <w:tc>
          <w:tcPr>
            <w:tcW w:w="4939" w:type="dxa"/>
          </w:tcPr>
          <w:p w14:paraId="25EA7870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(water-)soluble</w:t>
            </w:r>
          </w:p>
        </w:tc>
        <w:tc>
          <w:tcPr>
            <w:tcW w:w="5268" w:type="dxa"/>
          </w:tcPr>
          <w:p w14:paraId="2F1B2DF1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6CEE11EB" w14:textId="77777777" w:rsidTr="00790ACB">
        <w:trPr>
          <w:trHeight w:val="397"/>
        </w:trPr>
        <w:tc>
          <w:tcPr>
            <w:tcW w:w="4939" w:type="dxa"/>
          </w:tcPr>
          <w:p w14:paraId="5BEEAE3D" w14:textId="46350577" w:rsidR="00F07308" w:rsidRPr="00DB0FFE" w:rsidRDefault="00BC563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>m</w:t>
            </w:r>
            <w:r w:rsidR="00F07308">
              <w:rPr>
                <w:rFonts w:ascii="Book Antiqua" w:hAnsi="Book Antiqua"/>
                <w:sz w:val="24"/>
                <w:szCs w:val="24"/>
                <w:lang w:val="en-US"/>
              </w:rPr>
              <w:t>olecule</w:t>
            </w:r>
          </w:p>
        </w:tc>
        <w:tc>
          <w:tcPr>
            <w:tcW w:w="5268" w:type="dxa"/>
          </w:tcPr>
          <w:p w14:paraId="6E9F362B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2CBB7229" w14:textId="77777777" w:rsidTr="00790ACB">
        <w:trPr>
          <w:trHeight w:val="397"/>
        </w:trPr>
        <w:tc>
          <w:tcPr>
            <w:tcW w:w="4939" w:type="dxa"/>
          </w:tcPr>
          <w:p w14:paraId="04325FC8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 xml:space="preserve">to </w:t>
            </w: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synthesize</w:t>
            </w:r>
          </w:p>
        </w:tc>
        <w:tc>
          <w:tcPr>
            <w:tcW w:w="5268" w:type="dxa"/>
          </w:tcPr>
          <w:p w14:paraId="1B91356E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5DD92273" w14:textId="77777777" w:rsidTr="00790ACB">
        <w:trPr>
          <w:trHeight w:val="397"/>
        </w:trPr>
        <w:tc>
          <w:tcPr>
            <w:tcW w:w="4939" w:type="dxa"/>
          </w:tcPr>
          <w:p w14:paraId="2E176763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the arrangement of atoms</w:t>
            </w:r>
          </w:p>
        </w:tc>
        <w:tc>
          <w:tcPr>
            <w:tcW w:w="5268" w:type="dxa"/>
          </w:tcPr>
          <w:p w14:paraId="52E6084C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0E8946D0" w14:textId="77777777" w:rsidTr="00790ACB">
        <w:trPr>
          <w:trHeight w:val="397"/>
        </w:trPr>
        <w:tc>
          <w:tcPr>
            <w:tcW w:w="4939" w:type="dxa"/>
          </w:tcPr>
          <w:p w14:paraId="6E0B839F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analytical chemistry</w:t>
            </w:r>
          </w:p>
        </w:tc>
        <w:tc>
          <w:tcPr>
            <w:tcW w:w="5268" w:type="dxa"/>
          </w:tcPr>
          <w:p w14:paraId="4AC54F8A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25426A81" w14:textId="77777777" w:rsidTr="00790ACB">
        <w:trPr>
          <w:trHeight w:val="397"/>
        </w:trPr>
        <w:tc>
          <w:tcPr>
            <w:tcW w:w="4939" w:type="dxa"/>
          </w:tcPr>
          <w:p w14:paraId="436E5FB2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chemical bond</w:t>
            </w:r>
          </w:p>
        </w:tc>
        <w:tc>
          <w:tcPr>
            <w:tcW w:w="5268" w:type="dxa"/>
          </w:tcPr>
          <w:p w14:paraId="7C5A0A19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79DC86E5" w14:textId="77777777" w:rsidTr="00790ACB">
        <w:trPr>
          <w:trHeight w:val="397"/>
        </w:trPr>
        <w:tc>
          <w:tcPr>
            <w:tcW w:w="4939" w:type="dxa"/>
          </w:tcPr>
          <w:p w14:paraId="7FFC8F6E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hydrocarbons</w:t>
            </w:r>
          </w:p>
        </w:tc>
        <w:tc>
          <w:tcPr>
            <w:tcW w:w="5268" w:type="dxa"/>
          </w:tcPr>
          <w:p w14:paraId="1717747C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2FAA1155" w14:textId="77777777" w:rsidTr="00790ACB">
        <w:trPr>
          <w:trHeight w:val="397"/>
        </w:trPr>
        <w:tc>
          <w:tcPr>
            <w:tcW w:w="4939" w:type="dxa"/>
          </w:tcPr>
          <w:p w14:paraId="1C2FF4D5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matter and energy</w:t>
            </w:r>
          </w:p>
        </w:tc>
        <w:tc>
          <w:tcPr>
            <w:tcW w:w="5268" w:type="dxa"/>
          </w:tcPr>
          <w:p w14:paraId="76D049BF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7A7B3A37" w14:textId="77777777" w:rsidTr="00790ACB">
        <w:trPr>
          <w:trHeight w:val="397"/>
        </w:trPr>
        <w:tc>
          <w:tcPr>
            <w:tcW w:w="4939" w:type="dxa"/>
          </w:tcPr>
          <w:p w14:paraId="2A67C7EA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 w:rsidRPr="00DB0FFE">
              <w:rPr>
                <w:rFonts w:ascii="Book Antiqua" w:hAnsi="Book Antiqua"/>
                <w:sz w:val="24"/>
                <w:szCs w:val="24"/>
                <w:lang w:val="en-US"/>
              </w:rPr>
              <w:t>a gaseous substance</w:t>
            </w:r>
          </w:p>
        </w:tc>
        <w:tc>
          <w:tcPr>
            <w:tcW w:w="5268" w:type="dxa"/>
          </w:tcPr>
          <w:p w14:paraId="6A6D3445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</w:tr>
      <w:tr w:rsidR="00F07308" w:rsidRPr="00DB0FFE" w14:paraId="6895E91B" w14:textId="77777777" w:rsidTr="00790ACB">
        <w:trPr>
          <w:trHeight w:val="397"/>
        </w:trPr>
        <w:tc>
          <w:tcPr>
            <w:tcW w:w="4939" w:type="dxa"/>
          </w:tcPr>
          <w:p w14:paraId="6475598C" w14:textId="77777777" w:rsidR="00F07308" w:rsidRPr="00DB0FFE" w:rsidRDefault="00F07308" w:rsidP="00790ACB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</w:p>
        </w:tc>
        <w:tc>
          <w:tcPr>
            <w:tcW w:w="5268" w:type="dxa"/>
          </w:tcPr>
          <w:p w14:paraId="04F93C96" w14:textId="77777777" w:rsidR="00F07308" w:rsidRPr="00DB0FFE" w:rsidRDefault="00F07308" w:rsidP="008968CD">
            <w:pPr>
              <w:rPr>
                <w:rFonts w:ascii="Book Antiqua" w:hAnsi="Book Antiqua"/>
                <w:sz w:val="24"/>
                <w:szCs w:val="24"/>
                <w:lang w:val="en-US"/>
              </w:rPr>
            </w:pPr>
            <w:r>
              <w:rPr>
                <w:rFonts w:ascii="Book Antiqua" w:hAnsi="Book Antiqua"/>
                <w:sz w:val="24"/>
                <w:szCs w:val="24"/>
                <w:lang w:val="en-US"/>
              </w:rPr>
              <w:t xml:space="preserve">                                                                     </w:t>
            </w:r>
            <w:r>
              <w:rPr>
                <w:rFonts w:ascii="Book Antiqua" w:hAnsi="Book Antiqua"/>
                <w:b/>
                <w:sz w:val="24"/>
                <w:szCs w:val="24"/>
                <w:lang w:val="en-US"/>
              </w:rPr>
              <w:t>/</w:t>
            </w:r>
            <w:r w:rsidR="008968CD">
              <w:rPr>
                <w:rFonts w:ascii="Book Antiqua" w:hAnsi="Book Antiqua"/>
                <w:b/>
                <w:sz w:val="24"/>
                <w:szCs w:val="24"/>
                <w:lang w:val="en-US"/>
              </w:rPr>
              <w:t>14</w:t>
            </w:r>
          </w:p>
        </w:tc>
      </w:tr>
    </w:tbl>
    <w:p w14:paraId="5A1CADDD" w14:textId="77777777" w:rsidR="00F07308" w:rsidRPr="00DB0FFE" w:rsidRDefault="00F07308" w:rsidP="00F07308">
      <w:pPr>
        <w:rPr>
          <w:rFonts w:ascii="Book Antiqua" w:hAnsi="Book Antiqua"/>
          <w:sz w:val="24"/>
          <w:szCs w:val="24"/>
          <w:lang w:val="en-US"/>
        </w:rPr>
      </w:pPr>
    </w:p>
    <w:p w14:paraId="319D7349" w14:textId="77777777" w:rsidR="00662368" w:rsidRPr="008968CD" w:rsidRDefault="00662368">
      <w:pPr>
        <w:rPr>
          <w:lang w:val="en-US"/>
        </w:rPr>
      </w:pPr>
    </w:p>
    <w:sectPr w:rsidR="00662368" w:rsidRPr="008968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308"/>
    <w:rsid w:val="005544EB"/>
    <w:rsid w:val="00633BF7"/>
    <w:rsid w:val="00662368"/>
    <w:rsid w:val="00664B1A"/>
    <w:rsid w:val="007754EA"/>
    <w:rsid w:val="008968CD"/>
    <w:rsid w:val="00BC5638"/>
    <w:rsid w:val="00C15CEC"/>
    <w:rsid w:val="00F0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95BE"/>
  <w15:chartTrackingRefBased/>
  <w15:docId w15:val="{BF70B1A0-6783-4DA3-AF84-B3B14FEFA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73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0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dcterms:created xsi:type="dcterms:W3CDTF">2025-11-19T21:04:00Z</dcterms:created>
  <dcterms:modified xsi:type="dcterms:W3CDTF">2025-11-19T21:04:00Z</dcterms:modified>
</cp:coreProperties>
</file>